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9E91" w14:textId="77777777" w:rsidR="00E3215A" w:rsidRDefault="00190A4E">
      <w:pPr>
        <w:jc w:val="center"/>
        <w:rPr>
          <w:rFonts w:ascii="ArnolBoeDEE" w:hAnsi="ArnolBoeDEE"/>
          <w:b/>
          <w:bCs/>
          <w:sz w:val="44"/>
        </w:rPr>
      </w:pPr>
      <w:r>
        <w:rPr>
          <w:rFonts w:ascii="ArnolBoeDEE" w:hAnsi="ArnolBoeDEE"/>
          <w:b/>
          <w:bCs/>
          <w:sz w:val="44"/>
        </w:rPr>
        <w:t xml:space="preserve">MATURITNÍ </w:t>
      </w:r>
      <w:r w:rsidR="0018002E">
        <w:rPr>
          <w:rFonts w:ascii="ArnolBoeDEE" w:hAnsi="ArnolBoeDEE"/>
          <w:b/>
          <w:bCs/>
          <w:sz w:val="44"/>
        </w:rPr>
        <w:t xml:space="preserve">PÍSEMNÁ </w:t>
      </w:r>
      <w:r>
        <w:rPr>
          <w:rFonts w:ascii="ArnolBoeDEE" w:hAnsi="ArnolBoeDEE"/>
          <w:b/>
          <w:bCs/>
          <w:sz w:val="44"/>
        </w:rPr>
        <w:t>ZKOUŠKA</w:t>
      </w:r>
      <w:r>
        <w:rPr>
          <w:rFonts w:ascii="ArnolBoeDEE" w:hAnsi="ArnolBoeDEE"/>
          <w:b/>
          <w:bCs/>
          <w:sz w:val="44"/>
        </w:rPr>
        <w:br/>
      </w:r>
      <w:r w:rsidR="00E3215A">
        <w:rPr>
          <w:rFonts w:ascii="ArnolBoeDEE" w:hAnsi="ArnolBoeDEE"/>
          <w:b/>
          <w:bCs/>
          <w:sz w:val="44"/>
        </w:rPr>
        <w:t xml:space="preserve"> </w:t>
      </w:r>
      <w:r w:rsidR="00485092">
        <w:rPr>
          <w:rFonts w:ascii="ArnolBoeDEE" w:hAnsi="ArnolBoeDEE"/>
          <w:b/>
          <w:bCs/>
          <w:sz w:val="44"/>
        </w:rPr>
        <w:t xml:space="preserve">Z </w:t>
      </w:r>
      <w:r>
        <w:rPr>
          <w:rFonts w:ascii="ArnolBoeDEE" w:hAnsi="ArnolBoeDEE"/>
          <w:b/>
          <w:bCs/>
          <w:sz w:val="44"/>
        </w:rPr>
        <w:t>PROGRAMOVÁNÍ</w:t>
      </w:r>
      <w:r w:rsidR="00E3215A">
        <w:rPr>
          <w:rFonts w:ascii="ArnolBoeDEE" w:hAnsi="ArnolBoeDEE"/>
          <w:b/>
          <w:bCs/>
          <w:sz w:val="44"/>
        </w:rPr>
        <w:t xml:space="preserve"> </w:t>
      </w:r>
    </w:p>
    <w:p w14:paraId="5752CCF5" w14:textId="77777777" w:rsidR="00E3215A" w:rsidRDefault="00E3215A" w:rsidP="00031AD0">
      <w:pPr>
        <w:jc w:val="center"/>
        <w:outlineLvl w:val="0"/>
        <w:rPr>
          <w:sz w:val="38"/>
        </w:rPr>
      </w:pPr>
      <w:r>
        <w:rPr>
          <w:rFonts w:ascii="ArnolBoeDEE" w:hAnsi="ArnolBoeDEE"/>
          <w:b/>
          <w:bCs/>
          <w:sz w:val="44"/>
        </w:rPr>
        <w:t xml:space="preserve">POKYNY PRO </w:t>
      </w:r>
      <w:r w:rsidR="009151D7">
        <w:rPr>
          <w:rFonts w:ascii="ArnolBoeDEE" w:hAnsi="ArnolBoeDEE"/>
          <w:b/>
          <w:bCs/>
          <w:sz w:val="44"/>
        </w:rPr>
        <w:t>ŽÁKY</w:t>
      </w:r>
    </w:p>
    <w:p w14:paraId="1E8DBA42" w14:textId="77777777" w:rsidR="00E3215A" w:rsidRDefault="00E3215A">
      <w:pPr>
        <w:jc w:val="both"/>
        <w:rPr>
          <w:sz w:val="24"/>
        </w:rPr>
      </w:pPr>
    </w:p>
    <w:p w14:paraId="3E2F34FE" w14:textId="77777777" w:rsidR="00E3215A" w:rsidRDefault="00E3215A">
      <w:pPr>
        <w:jc w:val="both"/>
        <w:rPr>
          <w:sz w:val="24"/>
        </w:rPr>
      </w:pPr>
    </w:p>
    <w:p w14:paraId="3410C4E6" w14:textId="1D756145" w:rsidR="00E3215A" w:rsidRDefault="00E3215A" w:rsidP="00031AD0">
      <w:pPr>
        <w:jc w:val="both"/>
        <w:outlineLvl w:val="0"/>
        <w:rPr>
          <w:sz w:val="30"/>
        </w:rPr>
      </w:pPr>
      <w:r>
        <w:rPr>
          <w:b/>
          <w:bCs/>
          <w:sz w:val="30"/>
        </w:rPr>
        <w:t>Datum konání:</w:t>
      </w:r>
      <w:r>
        <w:rPr>
          <w:sz w:val="30"/>
        </w:rPr>
        <w:tab/>
      </w:r>
      <w:r>
        <w:rPr>
          <w:sz w:val="30"/>
        </w:rPr>
        <w:tab/>
      </w:r>
      <w:r w:rsidR="004B0C40">
        <w:rPr>
          <w:sz w:val="30"/>
        </w:rPr>
        <w:t>2</w:t>
      </w:r>
      <w:r w:rsidR="009B7B56">
        <w:rPr>
          <w:sz w:val="30"/>
        </w:rPr>
        <w:t>3</w:t>
      </w:r>
      <w:r w:rsidR="00520C6F">
        <w:rPr>
          <w:sz w:val="30"/>
        </w:rPr>
        <w:t xml:space="preserve">. </w:t>
      </w:r>
      <w:r w:rsidR="004B0C40">
        <w:rPr>
          <w:sz w:val="30"/>
        </w:rPr>
        <w:t>dub</w:t>
      </w:r>
      <w:r w:rsidR="00465153">
        <w:rPr>
          <w:sz w:val="30"/>
        </w:rPr>
        <w:t>na</w:t>
      </w:r>
      <w:r w:rsidR="00E31431">
        <w:rPr>
          <w:sz w:val="30"/>
        </w:rPr>
        <w:t xml:space="preserve"> 20</w:t>
      </w:r>
      <w:r w:rsidR="004B0C40">
        <w:rPr>
          <w:sz w:val="30"/>
        </w:rPr>
        <w:t>2</w:t>
      </w:r>
      <w:r w:rsidR="00A80C02">
        <w:rPr>
          <w:sz w:val="30"/>
        </w:rPr>
        <w:t>6</w:t>
      </w:r>
    </w:p>
    <w:p w14:paraId="025E701E" w14:textId="4344AA48" w:rsidR="00E3215A" w:rsidRDefault="00770499" w:rsidP="001E5A34">
      <w:pPr>
        <w:jc w:val="both"/>
        <w:rPr>
          <w:sz w:val="30"/>
        </w:rPr>
      </w:pPr>
      <w:r>
        <w:rPr>
          <w:b/>
          <w:bCs/>
          <w:sz w:val="30"/>
        </w:rPr>
        <w:t>Místnost</w:t>
      </w:r>
      <w:r w:rsidR="000C3850">
        <w:rPr>
          <w:b/>
          <w:bCs/>
          <w:sz w:val="30"/>
        </w:rPr>
        <w:t>:</w:t>
      </w:r>
      <w:r w:rsidR="00E3215A">
        <w:rPr>
          <w:sz w:val="30"/>
        </w:rPr>
        <w:tab/>
      </w:r>
      <w:r w:rsidR="000C3850">
        <w:rPr>
          <w:sz w:val="30"/>
        </w:rPr>
        <w:tab/>
      </w:r>
      <w:r w:rsidR="000C3850">
        <w:rPr>
          <w:sz w:val="30"/>
        </w:rPr>
        <w:tab/>
      </w:r>
      <w:r w:rsidR="00EB11A7">
        <w:rPr>
          <w:sz w:val="30"/>
        </w:rPr>
        <w:t xml:space="preserve">2104 </w:t>
      </w:r>
      <w:r w:rsidR="009B7B56">
        <w:rPr>
          <w:sz w:val="30"/>
        </w:rPr>
        <w:t>(první část)</w:t>
      </w:r>
    </w:p>
    <w:p w14:paraId="7BFFEA17" w14:textId="44D11007" w:rsidR="009B7B56" w:rsidRDefault="009B7B56" w:rsidP="001E5A34">
      <w:pPr>
        <w:jc w:val="both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A80C02">
        <w:rPr>
          <w:sz w:val="30"/>
        </w:rPr>
        <w:t>1207</w:t>
      </w:r>
      <w:r>
        <w:rPr>
          <w:sz w:val="30"/>
        </w:rPr>
        <w:t xml:space="preserve"> (druhá část)</w:t>
      </w:r>
    </w:p>
    <w:p w14:paraId="3FD2DBFE" w14:textId="77777777" w:rsidR="001E5A34" w:rsidRDefault="001E5A34" w:rsidP="001E5A34">
      <w:pPr>
        <w:jc w:val="both"/>
        <w:rPr>
          <w:sz w:val="30"/>
        </w:rPr>
      </w:pPr>
    </w:p>
    <w:p w14:paraId="174E64A9" w14:textId="77777777" w:rsidR="009E7D42" w:rsidRPr="003D07E9" w:rsidRDefault="009E7D42" w:rsidP="009E7D42">
      <w:pPr>
        <w:jc w:val="both"/>
        <w:rPr>
          <w:sz w:val="40"/>
        </w:rPr>
      </w:pPr>
      <w:r w:rsidRPr="003D07E9">
        <w:rPr>
          <w:sz w:val="32"/>
          <w:szCs w:val="30"/>
        </w:rPr>
        <w:t>Časový harmonogram: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488"/>
        <w:gridCol w:w="2344"/>
        <w:gridCol w:w="60"/>
        <w:gridCol w:w="3007"/>
      </w:tblGrid>
      <w:tr w:rsidR="00A80C02" w:rsidRPr="00A80C02" w14:paraId="5057D5BE" w14:textId="77777777" w:rsidTr="00002552">
        <w:tc>
          <w:tcPr>
            <w:tcW w:w="9627" w:type="dxa"/>
            <w:gridSpan w:val="5"/>
          </w:tcPr>
          <w:p w14:paraId="1A97E5CE" w14:textId="5EC012FE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 xml:space="preserve">1. část – učebna </w:t>
            </w:r>
            <w:r w:rsidR="00EB11A7">
              <w:rPr>
                <w:sz w:val="24"/>
                <w:szCs w:val="24"/>
                <w:lang w:eastAsia="ar-SA"/>
              </w:rPr>
              <w:t>2104</w:t>
            </w:r>
          </w:p>
        </w:tc>
      </w:tr>
      <w:tr w:rsidR="00A80C02" w:rsidRPr="00A80C02" w14:paraId="54B490CB" w14:textId="77777777" w:rsidTr="00002552">
        <w:tc>
          <w:tcPr>
            <w:tcW w:w="2247" w:type="dxa"/>
          </w:tcPr>
          <w:p w14:paraId="54AFC5EB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Začátek administrace</w:t>
            </w:r>
          </w:p>
        </w:tc>
        <w:tc>
          <w:tcPr>
            <w:tcW w:w="1546" w:type="dxa"/>
          </w:tcPr>
          <w:p w14:paraId="7648B7C9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Začátek testu</w:t>
            </w:r>
          </w:p>
        </w:tc>
        <w:tc>
          <w:tcPr>
            <w:tcW w:w="2515" w:type="dxa"/>
          </w:tcPr>
          <w:p w14:paraId="5EBF9E0B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Konec testu (60 min.)</w:t>
            </w:r>
          </w:p>
        </w:tc>
        <w:tc>
          <w:tcPr>
            <w:tcW w:w="3319" w:type="dxa"/>
            <w:gridSpan w:val="2"/>
          </w:tcPr>
          <w:p w14:paraId="781EE7EE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Konec testu PUP (75 min.)</w:t>
            </w:r>
          </w:p>
        </w:tc>
      </w:tr>
      <w:tr w:rsidR="00A80C02" w:rsidRPr="00A80C02" w14:paraId="754A0D34" w14:textId="77777777" w:rsidTr="00002552">
        <w:tc>
          <w:tcPr>
            <w:tcW w:w="2247" w:type="dxa"/>
          </w:tcPr>
          <w:p w14:paraId="2E2394FD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8:45</w:t>
            </w:r>
          </w:p>
        </w:tc>
        <w:tc>
          <w:tcPr>
            <w:tcW w:w="1546" w:type="dxa"/>
          </w:tcPr>
          <w:p w14:paraId="26176E33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9:00</w:t>
            </w:r>
          </w:p>
        </w:tc>
        <w:tc>
          <w:tcPr>
            <w:tcW w:w="2515" w:type="dxa"/>
          </w:tcPr>
          <w:p w14:paraId="6BEB6E85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10:00</w:t>
            </w:r>
          </w:p>
        </w:tc>
        <w:tc>
          <w:tcPr>
            <w:tcW w:w="3319" w:type="dxa"/>
            <w:gridSpan w:val="2"/>
          </w:tcPr>
          <w:p w14:paraId="41FBD5E8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 xml:space="preserve">10:15 </w:t>
            </w:r>
          </w:p>
        </w:tc>
      </w:tr>
      <w:tr w:rsidR="00A80C02" w:rsidRPr="00A80C02" w14:paraId="7D1E82CE" w14:textId="77777777" w:rsidTr="00002552">
        <w:tc>
          <w:tcPr>
            <w:tcW w:w="9627" w:type="dxa"/>
            <w:gridSpan w:val="5"/>
          </w:tcPr>
          <w:p w14:paraId="34E9819F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A80C02" w:rsidRPr="00A80C02" w14:paraId="3D6E0D4F" w14:textId="77777777" w:rsidTr="00002552">
        <w:tc>
          <w:tcPr>
            <w:tcW w:w="9627" w:type="dxa"/>
            <w:gridSpan w:val="5"/>
          </w:tcPr>
          <w:p w14:paraId="168D1512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2. část – učebna 1207</w:t>
            </w:r>
          </w:p>
        </w:tc>
      </w:tr>
      <w:tr w:rsidR="00A80C02" w:rsidRPr="00A80C02" w14:paraId="13A557DA" w14:textId="77777777" w:rsidTr="00002552">
        <w:tc>
          <w:tcPr>
            <w:tcW w:w="2247" w:type="dxa"/>
          </w:tcPr>
          <w:p w14:paraId="42016B43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Začátek administrace</w:t>
            </w:r>
          </w:p>
        </w:tc>
        <w:tc>
          <w:tcPr>
            <w:tcW w:w="1546" w:type="dxa"/>
          </w:tcPr>
          <w:p w14:paraId="4B7CC1D4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Začátek testu</w:t>
            </w:r>
          </w:p>
        </w:tc>
        <w:tc>
          <w:tcPr>
            <w:tcW w:w="2581" w:type="dxa"/>
            <w:gridSpan w:val="2"/>
          </w:tcPr>
          <w:p w14:paraId="0C24CFB7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Konec testu (150 min.)</w:t>
            </w:r>
          </w:p>
        </w:tc>
        <w:tc>
          <w:tcPr>
            <w:tcW w:w="3253" w:type="dxa"/>
          </w:tcPr>
          <w:p w14:paraId="7B414FF5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Konec testu PUP (190 min.)</w:t>
            </w:r>
          </w:p>
        </w:tc>
      </w:tr>
      <w:tr w:rsidR="00A80C02" w:rsidRPr="00A80C02" w14:paraId="6FE7DABA" w14:textId="77777777" w:rsidTr="00002552">
        <w:tc>
          <w:tcPr>
            <w:tcW w:w="2247" w:type="dxa"/>
          </w:tcPr>
          <w:p w14:paraId="492804C3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10:30</w:t>
            </w:r>
          </w:p>
        </w:tc>
        <w:tc>
          <w:tcPr>
            <w:tcW w:w="1546" w:type="dxa"/>
          </w:tcPr>
          <w:p w14:paraId="1F4B7A05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10:45</w:t>
            </w:r>
          </w:p>
        </w:tc>
        <w:tc>
          <w:tcPr>
            <w:tcW w:w="2581" w:type="dxa"/>
            <w:gridSpan w:val="2"/>
          </w:tcPr>
          <w:p w14:paraId="2D94C8BE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>13:15</w:t>
            </w:r>
          </w:p>
        </w:tc>
        <w:tc>
          <w:tcPr>
            <w:tcW w:w="3253" w:type="dxa"/>
          </w:tcPr>
          <w:p w14:paraId="3FE5D9F8" w14:textId="77777777" w:rsidR="00A80C02" w:rsidRPr="00A80C02" w:rsidRDefault="00A80C02" w:rsidP="00A80C02">
            <w:pPr>
              <w:suppressAutoHyphens/>
              <w:autoSpaceDN/>
              <w:adjustRightInd/>
              <w:ind w:right="-284"/>
              <w:jc w:val="both"/>
              <w:rPr>
                <w:sz w:val="24"/>
                <w:szCs w:val="24"/>
                <w:lang w:eastAsia="ar-SA"/>
              </w:rPr>
            </w:pPr>
            <w:r w:rsidRPr="00A80C02">
              <w:rPr>
                <w:sz w:val="24"/>
                <w:szCs w:val="24"/>
                <w:lang w:eastAsia="ar-SA"/>
              </w:rPr>
              <w:t xml:space="preserve">13:55 </w:t>
            </w:r>
          </w:p>
        </w:tc>
      </w:tr>
    </w:tbl>
    <w:p w14:paraId="67E5F803" w14:textId="77777777" w:rsidR="009B7B56" w:rsidRPr="001E5A34" w:rsidRDefault="009B7B56" w:rsidP="009B7B56">
      <w:pPr>
        <w:jc w:val="both"/>
        <w:rPr>
          <w:sz w:val="32"/>
          <w:szCs w:val="30"/>
        </w:rPr>
      </w:pPr>
    </w:p>
    <w:p w14:paraId="7C688AD7" w14:textId="77777777" w:rsidR="00E3215A" w:rsidRPr="00CF3C65" w:rsidRDefault="009151D7" w:rsidP="001E5A34">
      <w:pPr>
        <w:jc w:val="both"/>
        <w:rPr>
          <w:sz w:val="38"/>
        </w:rPr>
      </w:pPr>
      <w:r>
        <w:rPr>
          <w:sz w:val="30"/>
        </w:rPr>
        <w:t>Žáci</w:t>
      </w:r>
      <w:r w:rsidR="00E3215A">
        <w:rPr>
          <w:sz w:val="30"/>
        </w:rPr>
        <w:t xml:space="preserve"> se ke zkouškám dostaví v oděvu odpovídajícím významu písemných maturitních prací!</w:t>
      </w:r>
    </w:p>
    <w:p w14:paraId="51A34EB1" w14:textId="77777777" w:rsidR="00CF3C65" w:rsidRPr="00CF3C65" w:rsidRDefault="00CF3C65" w:rsidP="001E5A34">
      <w:pPr>
        <w:jc w:val="both"/>
        <w:rPr>
          <w:sz w:val="30"/>
        </w:rPr>
      </w:pPr>
      <w:r w:rsidRPr="00CF3C65">
        <w:rPr>
          <w:sz w:val="30"/>
        </w:rPr>
        <w:t>Žáci si vezmou ke zkoušce platný doklad totožnosti (občanský průkaz nebo pas).</w:t>
      </w:r>
    </w:p>
    <w:p w14:paraId="010ECE6C" w14:textId="77777777" w:rsidR="00E3215A" w:rsidRDefault="001E5A34" w:rsidP="001E5A34">
      <w:pPr>
        <w:jc w:val="both"/>
        <w:rPr>
          <w:sz w:val="38"/>
        </w:rPr>
      </w:pPr>
      <w:r>
        <w:rPr>
          <w:sz w:val="30"/>
        </w:rPr>
        <w:t xml:space="preserve">Žáci </w:t>
      </w:r>
      <w:r w:rsidR="00E3215A">
        <w:rPr>
          <w:sz w:val="30"/>
        </w:rPr>
        <w:t xml:space="preserve">zaujmou místa </w:t>
      </w:r>
      <w:r w:rsidR="009E7D42">
        <w:rPr>
          <w:sz w:val="30"/>
        </w:rPr>
        <w:t xml:space="preserve">v učebně dle </w:t>
      </w:r>
      <w:r w:rsidR="000C3850">
        <w:rPr>
          <w:sz w:val="30"/>
        </w:rPr>
        <w:t>pokynů vyučující</w:t>
      </w:r>
      <w:r w:rsidR="00E3215A">
        <w:rPr>
          <w:sz w:val="30"/>
        </w:rPr>
        <w:t xml:space="preserve">. </w:t>
      </w:r>
    </w:p>
    <w:p w14:paraId="3011AADA" w14:textId="77777777" w:rsidR="00E3215A" w:rsidRDefault="00E3215A" w:rsidP="001E5A34">
      <w:pPr>
        <w:jc w:val="both"/>
        <w:rPr>
          <w:sz w:val="38"/>
        </w:rPr>
      </w:pPr>
      <w:r>
        <w:rPr>
          <w:sz w:val="30"/>
        </w:rPr>
        <w:t xml:space="preserve">Ve třídě mohou mít </w:t>
      </w:r>
      <w:r w:rsidR="009151D7">
        <w:rPr>
          <w:sz w:val="30"/>
        </w:rPr>
        <w:t>žáci</w:t>
      </w:r>
      <w:r w:rsidR="000C2519">
        <w:rPr>
          <w:sz w:val="30"/>
        </w:rPr>
        <w:t xml:space="preserve"> s </w:t>
      </w:r>
      <w:r w:rsidR="00665FB1">
        <w:rPr>
          <w:sz w:val="30"/>
        </w:rPr>
        <w:t>sebou</w:t>
      </w:r>
      <w:r>
        <w:rPr>
          <w:sz w:val="30"/>
        </w:rPr>
        <w:t xml:space="preserve"> pouze </w:t>
      </w:r>
      <w:r w:rsidR="00BD7E58">
        <w:rPr>
          <w:sz w:val="30"/>
        </w:rPr>
        <w:t>pití</w:t>
      </w:r>
      <w:r w:rsidR="0081499C">
        <w:rPr>
          <w:sz w:val="30"/>
        </w:rPr>
        <w:t xml:space="preserve"> </w:t>
      </w:r>
      <w:r>
        <w:rPr>
          <w:sz w:val="30"/>
        </w:rPr>
        <w:t>a psací potřeby</w:t>
      </w:r>
      <w:r w:rsidR="00665FB1">
        <w:rPr>
          <w:sz w:val="30"/>
        </w:rPr>
        <w:t>.</w:t>
      </w:r>
    </w:p>
    <w:p w14:paraId="30D427B7" w14:textId="77777777" w:rsidR="0081499C" w:rsidRDefault="0081499C" w:rsidP="001E5A34">
      <w:pPr>
        <w:jc w:val="both"/>
        <w:rPr>
          <w:sz w:val="38"/>
        </w:rPr>
      </w:pPr>
      <w:r>
        <w:rPr>
          <w:sz w:val="30"/>
        </w:rPr>
        <w:t>Pokyny pro práci dostanou žáci vytištěné na papíře, mohou si do nich psát poznámky.</w:t>
      </w:r>
    </w:p>
    <w:p w14:paraId="56047780" w14:textId="77777777" w:rsidR="00190A4E" w:rsidRPr="00190A4E" w:rsidRDefault="00190A4E" w:rsidP="001E5A34">
      <w:pPr>
        <w:jc w:val="both"/>
        <w:rPr>
          <w:sz w:val="38"/>
        </w:rPr>
      </w:pPr>
      <w:r>
        <w:rPr>
          <w:sz w:val="30"/>
        </w:rPr>
        <w:t xml:space="preserve">Didaktický test žáci zapisují modrou nebo černou propiskou do záznamového archu, který odevzdávají. </w:t>
      </w:r>
    </w:p>
    <w:p w14:paraId="04694DCC" w14:textId="77777777" w:rsidR="000C3850" w:rsidRPr="000C3850" w:rsidRDefault="00190A4E" w:rsidP="001E5A34">
      <w:pPr>
        <w:jc w:val="both"/>
        <w:rPr>
          <w:sz w:val="38"/>
        </w:rPr>
      </w:pPr>
      <w:r>
        <w:rPr>
          <w:sz w:val="30"/>
        </w:rPr>
        <w:t>Praktické úlohy ž</w:t>
      </w:r>
      <w:r w:rsidR="009151D7">
        <w:rPr>
          <w:sz w:val="30"/>
        </w:rPr>
        <w:t>áci</w:t>
      </w:r>
      <w:r w:rsidR="00E3215A">
        <w:rPr>
          <w:sz w:val="30"/>
        </w:rPr>
        <w:t xml:space="preserve"> </w:t>
      </w:r>
      <w:r>
        <w:rPr>
          <w:sz w:val="30"/>
        </w:rPr>
        <w:t xml:space="preserve">vypracovávají </w:t>
      </w:r>
      <w:r w:rsidR="000C3850">
        <w:rPr>
          <w:sz w:val="30"/>
        </w:rPr>
        <w:t xml:space="preserve">na počítači, svou práci odevzdávají v elektronické podobě. </w:t>
      </w:r>
    </w:p>
    <w:p w14:paraId="56DA3046" w14:textId="77777777" w:rsidR="00E3215A" w:rsidRPr="00D853C0" w:rsidRDefault="00C272BC" w:rsidP="001E5A34">
      <w:pPr>
        <w:jc w:val="both"/>
        <w:rPr>
          <w:sz w:val="38"/>
        </w:rPr>
      </w:pPr>
      <w:r>
        <w:rPr>
          <w:sz w:val="30"/>
        </w:rPr>
        <w:t xml:space="preserve">Žák smí </w:t>
      </w:r>
      <w:r w:rsidR="009B7B56">
        <w:rPr>
          <w:sz w:val="30"/>
        </w:rPr>
        <w:t xml:space="preserve">zkoušku </w:t>
      </w:r>
      <w:r>
        <w:rPr>
          <w:sz w:val="30"/>
        </w:rPr>
        <w:t>opustit pouze v průběhu přestávky.</w:t>
      </w:r>
    </w:p>
    <w:p w14:paraId="0B7ACADE" w14:textId="77777777" w:rsidR="009B7B56" w:rsidRDefault="009B7B56" w:rsidP="000C3850">
      <w:pPr>
        <w:jc w:val="both"/>
        <w:outlineLvl w:val="0"/>
        <w:rPr>
          <w:sz w:val="30"/>
        </w:rPr>
      </w:pPr>
    </w:p>
    <w:p w14:paraId="00C56D89" w14:textId="77777777" w:rsidR="00E3215A" w:rsidRDefault="00E3215A" w:rsidP="000C3850">
      <w:pPr>
        <w:jc w:val="both"/>
        <w:outlineLvl w:val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0C3850">
        <w:rPr>
          <w:sz w:val="30"/>
        </w:rPr>
        <w:t>Ing. Miroslava Smržová</w:t>
      </w:r>
    </w:p>
    <w:p w14:paraId="3107CDCD" w14:textId="77777777" w:rsidR="000C2519" w:rsidRDefault="000C2519" w:rsidP="009B7B56">
      <w:pPr>
        <w:jc w:val="both"/>
        <w:outlineLvl w:val="0"/>
        <w:rPr>
          <w:sz w:val="38"/>
        </w:rPr>
      </w:pPr>
    </w:p>
    <w:sectPr w:rsidR="000C2519" w:rsidSect="000C3850"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22D21C"/>
    <w:lvl w:ilvl="0">
      <w:numFmt w:val="decimal"/>
      <w:lvlText w:val="*"/>
      <w:lvlJc w:val="left"/>
    </w:lvl>
  </w:abstractNum>
  <w:abstractNum w:abstractNumId="1" w15:restartNumberingAfterBreak="0">
    <w:nsid w:val="610A7E72"/>
    <w:multiLevelType w:val="hybridMultilevel"/>
    <w:tmpl w:val="776CFC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1406A3E"/>
    <w:multiLevelType w:val="hybridMultilevel"/>
    <w:tmpl w:val="2D0C95CE"/>
    <w:lvl w:ilvl="0" w:tplc="FAF66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8538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93753781">
    <w:abstractNumId w:val="2"/>
  </w:num>
  <w:num w:numId="3" w16cid:durableId="87060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31"/>
    <w:rsid w:val="00031AD0"/>
    <w:rsid w:val="00052AFC"/>
    <w:rsid w:val="000C2519"/>
    <w:rsid w:val="000C3850"/>
    <w:rsid w:val="0018002E"/>
    <w:rsid w:val="00190A4E"/>
    <w:rsid w:val="001A6CB1"/>
    <w:rsid w:val="001C1B0C"/>
    <w:rsid w:val="001E5A34"/>
    <w:rsid w:val="0024222D"/>
    <w:rsid w:val="0024393C"/>
    <w:rsid w:val="00297AC0"/>
    <w:rsid w:val="002A1556"/>
    <w:rsid w:val="0032646C"/>
    <w:rsid w:val="003C7BB1"/>
    <w:rsid w:val="003D3A05"/>
    <w:rsid w:val="004557B8"/>
    <w:rsid w:val="00465153"/>
    <w:rsid w:val="00485092"/>
    <w:rsid w:val="00493193"/>
    <w:rsid w:val="004B0C40"/>
    <w:rsid w:val="004C381D"/>
    <w:rsid w:val="00520C6F"/>
    <w:rsid w:val="005851CE"/>
    <w:rsid w:val="00615C15"/>
    <w:rsid w:val="00665AF3"/>
    <w:rsid w:val="00665FB1"/>
    <w:rsid w:val="006A4AC3"/>
    <w:rsid w:val="00770499"/>
    <w:rsid w:val="00776B44"/>
    <w:rsid w:val="007B189B"/>
    <w:rsid w:val="0081499C"/>
    <w:rsid w:val="00896A3D"/>
    <w:rsid w:val="009151D7"/>
    <w:rsid w:val="0094626F"/>
    <w:rsid w:val="009B7B56"/>
    <w:rsid w:val="009C0B62"/>
    <w:rsid w:val="009E74B5"/>
    <w:rsid w:val="009E7D42"/>
    <w:rsid w:val="00A3407E"/>
    <w:rsid w:val="00A41032"/>
    <w:rsid w:val="00A75ED3"/>
    <w:rsid w:val="00A80C02"/>
    <w:rsid w:val="00A850AC"/>
    <w:rsid w:val="00AA6D35"/>
    <w:rsid w:val="00B16C01"/>
    <w:rsid w:val="00B4349E"/>
    <w:rsid w:val="00B7049F"/>
    <w:rsid w:val="00BA3B70"/>
    <w:rsid w:val="00BD7E58"/>
    <w:rsid w:val="00C267A3"/>
    <w:rsid w:val="00C272BC"/>
    <w:rsid w:val="00C35A61"/>
    <w:rsid w:val="00C61065"/>
    <w:rsid w:val="00CE1A2C"/>
    <w:rsid w:val="00CF3C65"/>
    <w:rsid w:val="00D02793"/>
    <w:rsid w:val="00D853C0"/>
    <w:rsid w:val="00E30B8B"/>
    <w:rsid w:val="00E31431"/>
    <w:rsid w:val="00E3215A"/>
    <w:rsid w:val="00E73D62"/>
    <w:rsid w:val="00EB11A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E139D"/>
  <w15:chartTrackingRefBased/>
  <w15:docId w15:val="{3B4FF19C-6CAC-43D4-A057-8AE568D2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customStyle="1" w:styleId="Rozvrendokumentu">
    <w:name w:val="Rozvržení dokumentu"/>
    <w:basedOn w:val="Normln"/>
    <w:semiHidden/>
    <w:rsid w:val="00665AF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5AF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9B7B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900</Characters>
  <Application>Microsoft Office Word</Application>
  <DocSecurity>0</DocSecurity>
  <Lines>37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Gymnázium Zlín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4</cp:revision>
  <cp:lastPrinted>2008-04-03T05:28:00Z</cp:lastPrinted>
  <dcterms:created xsi:type="dcterms:W3CDTF">2026-04-02T07:06:00Z</dcterms:created>
  <dcterms:modified xsi:type="dcterms:W3CDTF">2026-04-15T15:01:00Z</dcterms:modified>
</cp:coreProperties>
</file>